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05" w:rsidRPr="00504105" w:rsidRDefault="00504105" w:rsidP="00504105">
      <w:pPr>
        <w:rPr>
          <w:rFonts w:ascii="Arial" w:hAnsi="Arial" w:cs="Arial"/>
          <w:b/>
          <w:sz w:val="28"/>
          <w:szCs w:val="28"/>
        </w:rPr>
      </w:pPr>
      <w:r w:rsidRPr="00504105">
        <w:rPr>
          <w:rFonts w:ascii="Arial" w:hAnsi="Arial" w:cs="Arial"/>
          <w:b/>
          <w:sz w:val="28"/>
          <w:szCs w:val="28"/>
        </w:rPr>
        <w:t>Pressemitteilung:</w:t>
      </w:r>
    </w:p>
    <w:p w:rsidR="00504105" w:rsidRPr="00504105" w:rsidRDefault="00504105" w:rsidP="00504105">
      <w:pPr>
        <w:rPr>
          <w:rFonts w:ascii="Arial" w:hAnsi="Arial" w:cs="Arial"/>
          <w:sz w:val="28"/>
          <w:szCs w:val="28"/>
        </w:rPr>
      </w:pPr>
      <w:r w:rsidRPr="00504105">
        <w:rPr>
          <w:rFonts w:ascii="Arial" w:hAnsi="Arial" w:cs="Arial"/>
          <w:b/>
          <w:sz w:val="28"/>
          <w:szCs w:val="28"/>
        </w:rPr>
        <w:t xml:space="preserve">Thomas </w:t>
      </w:r>
      <w:proofErr w:type="spellStart"/>
      <w:r w:rsidRPr="00504105">
        <w:rPr>
          <w:rFonts w:ascii="Arial" w:hAnsi="Arial" w:cs="Arial"/>
          <w:b/>
          <w:sz w:val="28"/>
          <w:szCs w:val="28"/>
        </w:rPr>
        <w:t>Gsella</w:t>
      </w:r>
      <w:proofErr w:type="spellEnd"/>
      <w:r w:rsidRPr="00504105">
        <w:rPr>
          <w:rFonts w:ascii="Arial" w:hAnsi="Arial" w:cs="Arial"/>
          <w:sz w:val="28"/>
          <w:szCs w:val="28"/>
        </w:rPr>
        <w:t xml:space="preserve"> - Ich </w:t>
      </w:r>
      <w:proofErr w:type="spellStart"/>
      <w:r w:rsidRPr="00504105">
        <w:rPr>
          <w:rFonts w:ascii="Arial" w:hAnsi="Arial" w:cs="Arial"/>
          <w:sz w:val="28"/>
          <w:szCs w:val="28"/>
        </w:rPr>
        <w:t>zahl´s</w:t>
      </w:r>
      <w:proofErr w:type="spellEnd"/>
      <w:r w:rsidRPr="00504105">
        <w:rPr>
          <w:rFonts w:ascii="Arial" w:hAnsi="Arial" w:cs="Arial"/>
          <w:sz w:val="28"/>
          <w:szCs w:val="28"/>
        </w:rPr>
        <w:t xml:space="preserve"> euch reim</w:t>
      </w:r>
    </w:p>
    <w:p w:rsidR="00504105" w:rsidRPr="00504105" w:rsidRDefault="00504105" w:rsidP="00504105">
      <w:pPr>
        <w:rPr>
          <w:rFonts w:ascii="Arial" w:hAnsi="Arial" w:cs="Arial"/>
          <w:b/>
          <w:sz w:val="28"/>
          <w:szCs w:val="28"/>
        </w:rPr>
      </w:pPr>
      <w:r w:rsidRPr="00504105">
        <w:rPr>
          <w:rFonts w:ascii="Arial" w:hAnsi="Arial" w:cs="Arial"/>
          <w:b/>
          <w:sz w:val="28"/>
          <w:szCs w:val="28"/>
        </w:rPr>
        <w:t>Ein Abend über Liebe, Durst und Politik</w:t>
      </w:r>
    </w:p>
    <w:p w:rsidR="00504105" w:rsidRPr="00504105" w:rsidRDefault="00504105" w:rsidP="00504105"/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>Der ehemalige „Titanic“-Chefredakteur und Robert-Gernhardt-Preisträger präsentiert das Beste aus seinen neuen Büchern „</w:t>
      </w:r>
      <w:r w:rsidRPr="00504105">
        <w:rPr>
          <w:rFonts w:ascii="Arial" w:hAnsi="Arial" w:cs="Arial"/>
          <w:b/>
          <w:bCs/>
        </w:rPr>
        <w:t>Lustgedichte</w:t>
      </w:r>
      <w:r w:rsidRPr="00504105">
        <w:rPr>
          <w:rFonts w:ascii="Arial" w:hAnsi="Arial" w:cs="Arial"/>
        </w:rPr>
        <w:t>“, „</w:t>
      </w:r>
      <w:r w:rsidRPr="00504105">
        <w:rPr>
          <w:rFonts w:ascii="Arial" w:hAnsi="Arial" w:cs="Arial"/>
          <w:b/>
          <w:bCs/>
        </w:rPr>
        <w:t>Trinkgedichte</w:t>
      </w:r>
      <w:r w:rsidRPr="00504105">
        <w:rPr>
          <w:rFonts w:ascii="Arial" w:hAnsi="Arial" w:cs="Arial"/>
        </w:rPr>
        <w:t>“ und „</w:t>
      </w:r>
      <w:r w:rsidRPr="00504105">
        <w:rPr>
          <w:rFonts w:ascii="Arial" w:hAnsi="Arial" w:cs="Arial"/>
          <w:b/>
          <w:bCs/>
        </w:rPr>
        <w:t xml:space="preserve">Ich </w:t>
      </w:r>
      <w:proofErr w:type="spellStart"/>
      <w:r w:rsidRPr="00504105">
        <w:rPr>
          <w:rFonts w:ascii="Arial" w:hAnsi="Arial" w:cs="Arial"/>
          <w:b/>
          <w:bCs/>
        </w:rPr>
        <w:t>zahl’s</w:t>
      </w:r>
      <w:proofErr w:type="spellEnd"/>
      <w:r w:rsidRPr="00504105">
        <w:rPr>
          <w:rFonts w:ascii="Arial" w:hAnsi="Arial" w:cs="Arial"/>
          <w:b/>
          <w:bCs/>
        </w:rPr>
        <w:t xml:space="preserve"> euch reim</w:t>
      </w:r>
      <w:r w:rsidRPr="00504105">
        <w:rPr>
          <w:rFonts w:ascii="Arial" w:hAnsi="Arial" w:cs="Arial"/>
        </w:rPr>
        <w:t>“.</w:t>
      </w: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> Zu den komischen Versen gesellen sich nun auch ernstere zu politischen Themen und Abgründen, so etwa die bekannt gewordene „</w:t>
      </w:r>
      <w:proofErr w:type="spellStart"/>
      <w:r w:rsidRPr="00504105">
        <w:rPr>
          <w:rFonts w:ascii="Arial" w:hAnsi="Arial" w:cs="Arial"/>
        </w:rPr>
        <w:t>Coronalehre</w:t>
      </w:r>
      <w:proofErr w:type="spellEnd"/>
      <w:r w:rsidRPr="00504105">
        <w:rPr>
          <w:rFonts w:ascii="Arial" w:hAnsi="Arial" w:cs="Arial"/>
        </w:rPr>
        <w:t>“ oder die Gedichte über europäische Verbrechen an Flüchtenden.</w:t>
      </w: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> </w:t>
      </w:r>
      <w:proofErr w:type="spellStart"/>
      <w:r w:rsidRPr="00504105">
        <w:rPr>
          <w:rFonts w:ascii="Arial" w:hAnsi="Arial" w:cs="Arial"/>
        </w:rPr>
        <w:t>Gsella</w:t>
      </w:r>
      <w:proofErr w:type="spellEnd"/>
      <w:r w:rsidRPr="00504105">
        <w:rPr>
          <w:rFonts w:ascii="Arial" w:hAnsi="Arial" w:cs="Arial"/>
        </w:rPr>
        <w:t xml:space="preserve"> reimt wöchentlich für den „Stern“ und das Schweizer „Magazin“, monatlich für die Zeitschrift „konkret“ und den Lebensrettungsverein Mission </w:t>
      </w:r>
      <w:proofErr w:type="spellStart"/>
      <w:r w:rsidRPr="00504105">
        <w:rPr>
          <w:rFonts w:ascii="Arial" w:hAnsi="Arial" w:cs="Arial"/>
        </w:rPr>
        <w:t>Lifeline</w:t>
      </w:r>
      <w:proofErr w:type="spellEnd"/>
      <w:r w:rsidRPr="00504105">
        <w:rPr>
          <w:rFonts w:ascii="Arial" w:hAnsi="Arial" w:cs="Arial"/>
        </w:rPr>
        <w:t>.</w:t>
      </w: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 xml:space="preserve"> Über seine Gedichte schrieb er: „Sie sind gut, aber leicht. Es ist keine komplizierte </w:t>
      </w:r>
      <w:proofErr w:type="spellStart"/>
      <w:r w:rsidRPr="00504105">
        <w:rPr>
          <w:rFonts w:ascii="Arial" w:hAnsi="Arial" w:cs="Arial"/>
        </w:rPr>
        <w:t>Angeberlyrik</w:t>
      </w:r>
      <w:proofErr w:type="spellEnd"/>
      <w:r w:rsidRPr="00504105">
        <w:rPr>
          <w:rFonts w:ascii="Arial" w:hAnsi="Arial" w:cs="Arial"/>
        </w:rPr>
        <w:t>, Sie müssen nichts interpretieren, nur lesen oder zuhören, und weil Sie nicht blöd sind, verstehen Sie alles sofort und können befreit loslachen oder -weinen, je nach Intention des Autors.“ Diese Leichtigkeit hat er sich bei den „Titanic“-Dichtern F.W. Bernstein und Robert Gernhardt abgeschaut, als deren legitimer Erbe er heute gilt.</w:t>
      </w: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> „Deutschlands komischer Lyriker Nr. 1“ (Westdeutscher Rundfunk)</w:t>
      </w: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> „Der deutsche Großmeister des komischen Gedichts“ (Tagesspiegel)</w:t>
      </w: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> „Den find ich schon lange klasse“ (Elke Heidenreich)</w:t>
      </w: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 xml:space="preserve"> „Ich bin ein </w:t>
      </w:r>
      <w:proofErr w:type="spellStart"/>
      <w:r w:rsidRPr="00504105">
        <w:rPr>
          <w:rFonts w:ascii="Arial" w:hAnsi="Arial" w:cs="Arial"/>
        </w:rPr>
        <w:t>Gsellianer</w:t>
      </w:r>
      <w:proofErr w:type="spellEnd"/>
      <w:r w:rsidRPr="00504105">
        <w:rPr>
          <w:rFonts w:ascii="Arial" w:hAnsi="Arial" w:cs="Arial"/>
        </w:rPr>
        <w:t>“ (Roger Willemsen)</w:t>
      </w: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 xml:space="preserve"> „Längst ist er kein </w:t>
      </w:r>
      <w:proofErr w:type="spellStart"/>
      <w:r w:rsidRPr="00504105">
        <w:rPr>
          <w:rFonts w:ascii="Arial" w:hAnsi="Arial" w:cs="Arial"/>
        </w:rPr>
        <w:t>Gsella</w:t>
      </w:r>
      <w:proofErr w:type="spellEnd"/>
      <w:r w:rsidRPr="00504105">
        <w:rPr>
          <w:rFonts w:ascii="Arial" w:hAnsi="Arial" w:cs="Arial"/>
        </w:rPr>
        <w:t xml:space="preserve"> mehr, schon seit langem darf er sich </w:t>
      </w:r>
      <w:proofErr w:type="spellStart"/>
      <w:r w:rsidRPr="00504105">
        <w:rPr>
          <w:rFonts w:ascii="Arial" w:hAnsi="Arial" w:cs="Arial"/>
        </w:rPr>
        <w:t>Meista</w:t>
      </w:r>
      <w:proofErr w:type="spellEnd"/>
      <w:r w:rsidRPr="00504105">
        <w:rPr>
          <w:rFonts w:ascii="Arial" w:hAnsi="Arial" w:cs="Arial"/>
        </w:rPr>
        <w:t xml:space="preserve"> nennen“ (Robert Gernhardt)</w:t>
      </w:r>
    </w:p>
    <w:p w:rsidR="00504105" w:rsidRPr="00504105" w:rsidRDefault="00504105" w:rsidP="00504105">
      <w:pPr>
        <w:rPr>
          <w:rFonts w:ascii="Arial" w:hAnsi="Arial" w:cs="Arial"/>
          <w:b/>
          <w:bCs/>
        </w:rPr>
      </w:pP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  <w:b/>
          <w:bCs/>
        </w:rPr>
        <w:t xml:space="preserve">Aktuellste Werke: „Ich </w:t>
      </w:r>
      <w:proofErr w:type="spellStart"/>
      <w:r w:rsidRPr="00504105">
        <w:rPr>
          <w:rFonts w:ascii="Arial" w:hAnsi="Arial" w:cs="Arial"/>
          <w:b/>
          <w:bCs/>
        </w:rPr>
        <w:t>zahl’s</w:t>
      </w:r>
      <w:proofErr w:type="spellEnd"/>
      <w:r w:rsidRPr="00504105">
        <w:rPr>
          <w:rFonts w:ascii="Arial" w:hAnsi="Arial" w:cs="Arial"/>
          <w:b/>
          <w:bCs/>
        </w:rPr>
        <w:t xml:space="preserve"> euch reim“, Kunstmann-Verlag (Herbst 2021),</w:t>
      </w:r>
    </w:p>
    <w:p w:rsidR="00504105" w:rsidRPr="00504105" w:rsidRDefault="00504105" w:rsidP="00504105">
      <w:pPr>
        <w:rPr>
          <w:rFonts w:ascii="Arial" w:hAnsi="Arial" w:cs="Arial"/>
          <w:b/>
          <w:bCs/>
        </w:rPr>
      </w:pPr>
      <w:r w:rsidRPr="00504105">
        <w:rPr>
          <w:rFonts w:ascii="Arial" w:hAnsi="Arial" w:cs="Arial"/>
          <w:b/>
          <w:bCs/>
        </w:rPr>
        <w:t>und der vierbändige „Lust-, Fest-, Trink- und Fressgedichte“-</w:t>
      </w:r>
      <w:proofErr w:type="spellStart"/>
      <w:r w:rsidRPr="00504105">
        <w:rPr>
          <w:rFonts w:ascii="Arial" w:hAnsi="Arial" w:cs="Arial"/>
          <w:b/>
          <w:bCs/>
        </w:rPr>
        <w:t>Schuber</w:t>
      </w:r>
      <w:proofErr w:type="spellEnd"/>
      <w:r w:rsidRPr="00504105">
        <w:rPr>
          <w:rFonts w:ascii="Arial" w:hAnsi="Arial" w:cs="Arial"/>
          <w:b/>
          <w:bCs/>
        </w:rPr>
        <w:t xml:space="preserve"> bei Zweitausendeins</w:t>
      </w:r>
    </w:p>
    <w:p w:rsidR="00504105" w:rsidRPr="00504105" w:rsidRDefault="00504105" w:rsidP="00504105">
      <w:pPr>
        <w:rPr>
          <w:rFonts w:ascii="Arial" w:hAnsi="Arial" w:cs="Arial"/>
          <w:b/>
          <w:bCs/>
        </w:rPr>
      </w:pPr>
    </w:p>
    <w:p w:rsidR="00504105" w:rsidRPr="00504105" w:rsidRDefault="00504105" w:rsidP="00504105">
      <w:pPr>
        <w:rPr>
          <w:rFonts w:ascii="Arial" w:hAnsi="Arial" w:cs="Arial"/>
          <w:b/>
          <w:bCs/>
        </w:rPr>
      </w:pPr>
      <w:r w:rsidRPr="00504105">
        <w:rPr>
          <w:rFonts w:ascii="Arial" w:hAnsi="Arial" w:cs="Arial"/>
          <w:b/>
          <w:bCs/>
        </w:rPr>
        <w:t>Weitere Infos / Kontakt:</w:t>
      </w:r>
    </w:p>
    <w:p w:rsidR="00504105" w:rsidRPr="00504105" w:rsidRDefault="00504105" w:rsidP="00504105">
      <w:pPr>
        <w:rPr>
          <w:rFonts w:ascii="Arial" w:hAnsi="Arial" w:cs="Arial"/>
        </w:rPr>
      </w:pPr>
      <w:r w:rsidRPr="00504105">
        <w:rPr>
          <w:rFonts w:ascii="Arial" w:hAnsi="Arial" w:cs="Arial"/>
        </w:rPr>
        <w:t>Media Management March</w:t>
      </w:r>
      <w:r w:rsidRPr="00504105">
        <w:rPr>
          <w:rFonts w:ascii="Arial" w:hAnsi="Arial" w:cs="Arial"/>
        </w:rPr>
        <w:br/>
        <w:t>Karl-Heinz March</w:t>
      </w:r>
      <w:bookmarkStart w:id="0" w:name="_GoBack"/>
      <w:bookmarkEnd w:id="0"/>
      <w:r w:rsidRPr="00504105">
        <w:rPr>
          <w:rFonts w:ascii="Arial" w:hAnsi="Arial" w:cs="Arial"/>
        </w:rPr>
        <w:br/>
        <w:t>Flittergasse 11</w:t>
      </w:r>
      <w:r w:rsidRPr="00504105">
        <w:rPr>
          <w:rFonts w:ascii="Arial" w:hAnsi="Arial" w:cs="Arial"/>
        </w:rPr>
        <w:br/>
        <w:t xml:space="preserve">53919 </w:t>
      </w:r>
      <w:proofErr w:type="spellStart"/>
      <w:r w:rsidRPr="00504105">
        <w:rPr>
          <w:rFonts w:ascii="Arial" w:hAnsi="Arial" w:cs="Arial"/>
        </w:rPr>
        <w:t>Weilerswist</w:t>
      </w:r>
      <w:proofErr w:type="spellEnd"/>
      <w:r w:rsidRPr="00504105">
        <w:rPr>
          <w:rFonts w:ascii="Arial" w:hAnsi="Arial" w:cs="Arial"/>
        </w:rPr>
        <w:br/>
        <w:t>Tel.: 02251-77 821 77</w:t>
      </w:r>
      <w:r w:rsidRPr="00504105">
        <w:rPr>
          <w:rFonts w:ascii="Arial" w:hAnsi="Arial" w:cs="Arial"/>
        </w:rPr>
        <w:br/>
      </w:r>
      <w:proofErr w:type="spellStart"/>
      <w:r w:rsidRPr="00504105">
        <w:rPr>
          <w:rFonts w:ascii="Arial" w:hAnsi="Arial" w:cs="Arial"/>
        </w:rPr>
        <w:t>mob</w:t>
      </w:r>
      <w:proofErr w:type="spellEnd"/>
      <w:r w:rsidRPr="00504105">
        <w:rPr>
          <w:rFonts w:ascii="Arial" w:hAnsi="Arial" w:cs="Arial"/>
        </w:rPr>
        <w:t>.: 0171-3204396</w:t>
      </w:r>
      <w:r w:rsidRPr="00504105">
        <w:rPr>
          <w:rFonts w:ascii="Arial" w:hAnsi="Arial" w:cs="Arial"/>
        </w:rPr>
        <w:br/>
        <w:t>karl-heinzmarch@netcologne.de</w:t>
      </w:r>
      <w:r w:rsidRPr="00504105">
        <w:rPr>
          <w:rFonts w:ascii="Arial" w:hAnsi="Arial" w:cs="Arial"/>
        </w:rPr>
        <w:br/>
        <w:t>www.media-management-march.de</w:t>
      </w:r>
    </w:p>
    <w:p w:rsidR="00783035" w:rsidRDefault="00783035"/>
    <w:sectPr w:rsidR="007830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05"/>
    <w:rsid w:val="00403076"/>
    <w:rsid w:val="00504105"/>
    <w:rsid w:val="007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2CFFB-BCD6-429C-A0CF-4071022F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Karl-Heinz March</dc:creator>
  <cp:keywords/>
  <dc:description/>
  <cp:lastModifiedBy>Karl-Heinz March</cp:lastModifiedBy>
  <cp:revision>1</cp:revision>
  <dcterms:created xsi:type="dcterms:W3CDTF">2023-03-22T10:27:00Z</dcterms:created>
  <dcterms:modified xsi:type="dcterms:W3CDTF">2023-03-22T10:31:00Z</dcterms:modified>
</cp:coreProperties>
</file>